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BE77" w14:textId="0A19C0F9" w:rsidR="00E66295" w:rsidRPr="00E66295" w:rsidRDefault="00E66295" w:rsidP="00E66295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da-DK"/>
        </w:rPr>
      </w:pPr>
      <w:r w:rsidRPr="00E66295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da-DK"/>
        </w:rPr>
        <w:t>Referat fra bestyrelsesmøde d. 28.06.2021</w:t>
      </w:r>
    </w:p>
    <w:p w14:paraId="01ADC170" w14:textId="531A3E55" w:rsidR="00E66295" w:rsidRDefault="00E66295" w:rsidP="00E66295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 w:rsidRPr="00E66295">
        <w:rPr>
          <w:rFonts w:ascii="inherit" w:eastAsia="Times New Roman" w:hAnsi="inherit" w:cs="Times New Roman"/>
          <w:color w:val="000000"/>
          <w:lang w:eastAsia="da-DK"/>
        </w:rPr>
        <w:t>Godkendelse af referat</w:t>
      </w:r>
      <w:r w:rsidRPr="00E66295">
        <w:rPr>
          <w:rFonts w:ascii="inherit" w:eastAsia="Times New Roman" w:hAnsi="inherit" w:cs="Times New Roman"/>
          <w:color w:val="000000"/>
          <w:bdr w:val="none" w:sz="0" w:space="0" w:color="auto" w:frame="1"/>
          <w:lang w:eastAsia="da-DK"/>
        </w:rPr>
        <w:t> </w:t>
      </w:r>
      <w:r w:rsidRPr="00E66295">
        <w:rPr>
          <w:rFonts w:ascii="inherit" w:eastAsia="Times New Roman" w:hAnsi="inherit" w:cs="Times New Roman"/>
          <w:color w:val="000000"/>
          <w:lang w:eastAsia="da-DK"/>
        </w:rPr>
        <w:t>fra seneste møde - og opfølgning på de beskrevne actions</w:t>
      </w:r>
    </w:p>
    <w:p w14:paraId="30D625EF" w14:textId="3C0DC95B" w:rsidR="00853F51" w:rsidRDefault="00853F51" w:rsidP="00853F51">
      <w:pPr>
        <w:shd w:val="clear" w:color="auto" w:fill="FFFFFF"/>
        <w:spacing w:beforeAutospacing="1" w:afterAutospacing="1"/>
        <w:ind w:left="36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Ad. 1: Godkendt</w:t>
      </w:r>
    </w:p>
    <w:p w14:paraId="2A6A3451" w14:textId="414C0FA4" w:rsidR="00E66295" w:rsidRPr="0028636E" w:rsidRDefault="00E66295" w:rsidP="00E66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Niels Holger undersøger trykning af brochurer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E00EA3C" w14:textId="02BBC935" w:rsidR="0028636E" w:rsidRDefault="0028636E" w:rsidP="0028636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brochurerne er trykt og udsendt til alle</w:t>
      </w:r>
    </w:p>
    <w:p w14:paraId="4765BFFF" w14:textId="77F286EA" w:rsidR="00E66295" w:rsidRPr="00853F51" w:rsidRDefault="00E66295" w:rsidP="00E66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Tonni tager kontakt til Erik ang. vejene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E2EBD90" w14:textId="0901FA82" w:rsidR="00853F51" w:rsidRDefault="00853F51" w:rsidP="00853F5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Der er udbedret skader. Se punktet vejenes tilstand</w:t>
      </w:r>
    </w:p>
    <w:p w14:paraId="258378CC" w14:textId="522B0F35" w:rsidR="00E66295" w:rsidRPr="00853F51" w:rsidRDefault="00E66295" w:rsidP="00E66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Henrik tager kontakt til Kommunen ang. vejbump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9B2AD17" w14:textId="77777777" w:rsidR="00853F51" w:rsidRDefault="00853F51" w:rsidP="00853F51">
      <w:pPr>
        <w:pStyle w:val="Listeafsnit"/>
        <w:rPr>
          <w:rFonts w:ascii="Segoe UI" w:hAnsi="Segoe UI" w:cs="Segoe UI"/>
          <w:sz w:val="18"/>
          <w:szCs w:val="18"/>
        </w:rPr>
      </w:pPr>
    </w:p>
    <w:p w14:paraId="58F3528C" w14:textId="4F172CB0" w:rsidR="00853F51" w:rsidRDefault="00853F51" w:rsidP="00853F5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Kommunen vil foretage trafiktælling på Fynshovedvej. Derefter vil der blive set på situationen</w:t>
      </w:r>
    </w:p>
    <w:p w14:paraId="3FBDF7CF" w14:textId="7922999E" w:rsidR="00E66295" w:rsidRPr="0028636E" w:rsidRDefault="00E66295" w:rsidP="00E662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Marianne tager kontakt til Forsyningen ang. affaldsstativer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9A2FB0D" w14:textId="58CC65C0" w:rsidR="00E66295" w:rsidRPr="00E66295" w:rsidRDefault="0028636E" w:rsidP="00EE00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Kommunen ønsker ikke at sætte flere stativer op.</w:t>
      </w:r>
    </w:p>
    <w:p w14:paraId="01E28FE0" w14:textId="2BF4116A" w:rsidR="00E66295" w:rsidRDefault="00E66295" w:rsidP="00E662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 w:rsidRPr="00E66295">
        <w:rPr>
          <w:rFonts w:ascii="inherit" w:eastAsia="Times New Roman" w:hAnsi="inherit" w:cs="Times New Roman"/>
          <w:color w:val="000000"/>
          <w:lang w:eastAsia="da-DK"/>
        </w:rPr>
        <w:t>Gensidig orientering fra bestyrelse og formand</w:t>
      </w:r>
    </w:p>
    <w:p w14:paraId="4D4CCE39" w14:textId="7ECF379B" w:rsidR="00853F51" w:rsidRDefault="00853F51" w:rsidP="00853F51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Ejerforeningen i det gamle Jægerhotel vil gerne være medlem som ejerforening. De betaler som 1 medlem.</w:t>
      </w:r>
    </w:p>
    <w:p w14:paraId="6BB641F7" w14:textId="5954C839" w:rsidR="00E66295" w:rsidRDefault="00E66295" w:rsidP="00E66295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 w:rsidRPr="00E66295">
        <w:rPr>
          <w:rFonts w:ascii="inherit" w:eastAsia="Times New Roman" w:hAnsi="inherit" w:cs="Times New Roman"/>
          <w:color w:val="000000"/>
          <w:lang w:eastAsia="da-DK"/>
        </w:rPr>
        <w:t>Økonomi og regnskabsopfølgning</w:t>
      </w:r>
    </w:p>
    <w:p w14:paraId="0C4E1B90" w14:textId="680C5CC0" w:rsidR="00853F51" w:rsidRPr="00E66295" w:rsidRDefault="00853F51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Vi har en god, sund økonomi, og holder budgettet.</w:t>
      </w:r>
    </w:p>
    <w:p w14:paraId="4A0D9D68" w14:textId="3D4F19C0" w:rsidR="00E66295" w:rsidRDefault="00E66295" w:rsidP="00E66295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 w:rsidRPr="00E66295">
        <w:rPr>
          <w:rFonts w:ascii="inherit" w:eastAsia="Times New Roman" w:hAnsi="inherit" w:cs="Times New Roman"/>
          <w:color w:val="000000"/>
          <w:lang w:eastAsia="da-DK"/>
        </w:rPr>
        <w:t>Vejenes tilstand </w:t>
      </w:r>
    </w:p>
    <w:p w14:paraId="1E9BB916" w14:textId="4A0994C5" w:rsidR="00853F51" w:rsidRDefault="00853F51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Vejene er i rimelig tilstand lige nu, men der er mange skader pga. </w:t>
      </w:r>
      <w:r w:rsidR="0061333D">
        <w:rPr>
          <w:rFonts w:ascii="inherit" w:eastAsia="Times New Roman" w:hAnsi="inherit" w:cs="Times New Roman"/>
          <w:color w:val="000000"/>
          <w:lang w:eastAsia="da-DK"/>
        </w:rPr>
        <w:t xml:space="preserve">lastbiler, der kommer med byggemateriale. </w:t>
      </w:r>
    </w:p>
    <w:p w14:paraId="6C9D1E76" w14:textId="14B5BA20" w:rsidR="0061333D" w:rsidRDefault="0061333D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Vejene høvles igen til september, og uhensigtsmæssigheder rettes til.</w:t>
      </w:r>
    </w:p>
    <w:p w14:paraId="1AB225DC" w14:textId="70DBF807" w:rsidR="0061333D" w:rsidRDefault="0061333D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Kerteminde Forsyning beder os gøre opmærksom på, at beplantning langs vejene skal skæres til i 4 m højde, for at renovationsbilerne kan komme til. </w:t>
      </w:r>
    </w:p>
    <w:p w14:paraId="41C72246" w14:textId="418649B8" w:rsidR="0061333D" w:rsidRDefault="0061333D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Der er problemer med udsigtsforholdene ved udkørsel fra Hulvej og </w:t>
      </w:r>
      <w:proofErr w:type="spellStart"/>
      <w:r>
        <w:rPr>
          <w:rFonts w:ascii="inherit" w:eastAsia="Times New Roman" w:hAnsi="inherit" w:cs="Times New Roman"/>
          <w:color w:val="000000"/>
          <w:lang w:eastAsia="da-DK"/>
        </w:rPr>
        <w:t>Horseklint</w:t>
      </w:r>
      <w:proofErr w:type="spellEnd"/>
      <w:r>
        <w:rPr>
          <w:rFonts w:ascii="inherit" w:eastAsia="Times New Roman" w:hAnsi="inherit" w:cs="Times New Roman"/>
          <w:color w:val="000000"/>
          <w:lang w:eastAsia="da-DK"/>
        </w:rPr>
        <w:t>. Bestyrelsen retter henvendelse til de berørte lodsejere.</w:t>
      </w:r>
    </w:p>
    <w:p w14:paraId="5E8EC676" w14:textId="5B01C057" w:rsidR="00232DDB" w:rsidRDefault="00232DDB" w:rsidP="00232DDB">
      <w:pPr>
        <w:pStyle w:val="Listeafsnit"/>
        <w:numPr>
          <w:ilvl w:val="1"/>
          <w:numId w:val="2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 w:rsidRPr="00232DDB">
        <w:rPr>
          <w:rFonts w:ascii="Calibri" w:eastAsia="Times New Roman" w:hAnsi="Calibri" w:cs="Times New Roman"/>
          <w:color w:val="000000"/>
          <w:lang w:eastAsia="da-DK"/>
        </w:rPr>
        <w:t>Tung trafik på vejene, hvad skal foreningen gøre?</w:t>
      </w:r>
    </w:p>
    <w:p w14:paraId="6D3CA83D" w14:textId="25D41D9C" w:rsidR="00232DDB" w:rsidRDefault="00232DDB" w:rsidP="00232DDB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 xml:space="preserve">Der har i den senere tid været mange problemer med store lastbiler, der sidder fast og ødelægger vejene. </w:t>
      </w:r>
    </w:p>
    <w:p w14:paraId="5580B2E0" w14:textId="288433FF" w:rsidR="00232DDB" w:rsidRPr="00232DDB" w:rsidRDefault="00232DDB" w:rsidP="00232DDB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 xml:space="preserve">Vi retter henvendelse til Kerteminde kommune </w:t>
      </w:r>
      <w:r w:rsidR="00EE0047">
        <w:rPr>
          <w:rFonts w:ascii="Calibri" w:eastAsia="Times New Roman" w:hAnsi="Calibri" w:cs="Times New Roman"/>
          <w:color w:val="000000"/>
          <w:lang w:eastAsia="da-DK"/>
        </w:rPr>
        <w:t>med</w:t>
      </w:r>
      <w:r>
        <w:rPr>
          <w:rFonts w:ascii="Calibri" w:eastAsia="Times New Roman" w:hAnsi="Calibri" w:cs="Times New Roman"/>
          <w:color w:val="000000"/>
          <w:lang w:eastAsia="da-DK"/>
        </w:rPr>
        <w:t xml:space="preserve"> et ønske om at få opsat skilte der forbyder lastbiler af en vis størrelse.</w:t>
      </w:r>
    </w:p>
    <w:p w14:paraId="5C35C97D" w14:textId="77899992" w:rsidR="0061333D" w:rsidRPr="00E66295" w:rsidRDefault="00723F10" w:rsidP="00853F51">
      <w:pPr>
        <w:shd w:val="clear" w:color="auto" w:fill="FFFFFF"/>
        <w:spacing w:beforeAutospacing="1" w:afterAutospacing="1"/>
        <w:ind w:left="72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Vi vil tilbyde Hulvej 60, at Grundejerforeningen holder den private fællesvej i fremtiden, så alle kan få adgang til vandet.</w:t>
      </w:r>
    </w:p>
    <w:p w14:paraId="3BE35F0B" w14:textId="481EC927" w:rsidR="00FF5931" w:rsidRPr="00FF5931" w:rsidRDefault="00E66295" w:rsidP="00FF5931">
      <w:pPr>
        <w:pStyle w:val="Listeafsnit"/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 w:rsidRPr="00FF5931">
        <w:rPr>
          <w:rFonts w:ascii="inherit" w:eastAsia="Times New Roman" w:hAnsi="inherit" w:cs="Times New Roman"/>
          <w:color w:val="000000"/>
          <w:lang w:eastAsia="da-DK"/>
        </w:rPr>
        <w:lastRenderedPageBreak/>
        <w:t>Emner til beslutning</w:t>
      </w:r>
      <w:r w:rsidR="0061333D" w:rsidRPr="00FF5931">
        <w:rPr>
          <w:rFonts w:ascii="Calibri" w:eastAsia="Times New Roman" w:hAnsi="Calibri" w:cs="Times New Roman"/>
          <w:color w:val="000000"/>
          <w:lang w:eastAsia="da-DK"/>
        </w:rPr>
        <w:t xml:space="preserve"> </w:t>
      </w:r>
    </w:p>
    <w:p w14:paraId="2647833C" w14:textId="5664A4BC" w:rsidR="00FF5931" w:rsidRPr="00553BD3" w:rsidRDefault="00FF5931" w:rsidP="00553BD3">
      <w:pPr>
        <w:pStyle w:val="Listeafsnit"/>
        <w:numPr>
          <w:ilvl w:val="1"/>
          <w:numId w:val="2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 w:rsidRPr="00553BD3">
        <w:rPr>
          <w:rFonts w:ascii="Calibri" w:eastAsia="Times New Roman" w:hAnsi="Calibri" w:cs="Times New Roman"/>
          <w:color w:val="000000"/>
          <w:lang w:eastAsia="da-DK"/>
        </w:rPr>
        <w:t>Adgang </w:t>
      </w:r>
      <w:r w:rsidRPr="00553BD3">
        <w:rPr>
          <w:rFonts w:ascii="Calibri" w:eastAsia="Times New Roman" w:hAnsi="Calibri" w:cs="Times New Roman"/>
          <w:color w:val="000000"/>
          <w:bdr w:val="none" w:sz="0" w:space="0" w:color="auto" w:frame="1"/>
          <w:lang w:eastAsia="da-DK"/>
        </w:rPr>
        <w:t>lang</w:t>
      </w:r>
      <w:r w:rsidRPr="00553BD3">
        <w:rPr>
          <w:rFonts w:ascii="Calibri" w:eastAsia="Times New Roman" w:hAnsi="Calibri" w:cs="Times New Roman"/>
          <w:color w:val="000000"/>
          <w:lang w:eastAsia="da-DK"/>
        </w:rPr>
        <w:t xml:space="preserve">s stranden - foreningens rolle </w:t>
      </w:r>
    </w:p>
    <w:p w14:paraId="6948E2F3" w14:textId="32E7974D" w:rsidR="00FF5931" w:rsidRDefault="00FF5931" w:rsidP="00553BD3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 xml:space="preserve">Der er kommet </w:t>
      </w:r>
      <w:r w:rsidR="005B5786">
        <w:rPr>
          <w:rFonts w:ascii="Calibri" w:eastAsia="Times New Roman" w:hAnsi="Calibri" w:cs="Times New Roman"/>
          <w:color w:val="000000"/>
          <w:lang w:eastAsia="da-DK"/>
        </w:rPr>
        <w:t>flere</w:t>
      </w:r>
      <w:r>
        <w:rPr>
          <w:rFonts w:ascii="Calibri" w:eastAsia="Times New Roman" w:hAnsi="Calibri" w:cs="Times New Roman"/>
          <w:color w:val="000000"/>
          <w:lang w:eastAsia="da-DK"/>
        </w:rPr>
        <w:t xml:space="preserve"> henvendelse</w:t>
      </w:r>
      <w:r w:rsidR="005B5786">
        <w:rPr>
          <w:rFonts w:ascii="Calibri" w:eastAsia="Times New Roman" w:hAnsi="Calibri" w:cs="Times New Roman"/>
          <w:color w:val="000000"/>
          <w:lang w:eastAsia="da-DK"/>
        </w:rPr>
        <w:t>r</w:t>
      </w:r>
      <w:r>
        <w:rPr>
          <w:rFonts w:ascii="Calibri" w:eastAsia="Times New Roman" w:hAnsi="Calibri" w:cs="Times New Roman"/>
          <w:color w:val="000000"/>
          <w:lang w:eastAsia="da-DK"/>
        </w:rPr>
        <w:t xml:space="preserve"> ang. de svære forhold </w:t>
      </w:r>
      <w:r w:rsidR="00B81999">
        <w:rPr>
          <w:rFonts w:ascii="Calibri" w:eastAsia="Times New Roman" w:hAnsi="Calibri" w:cs="Times New Roman"/>
          <w:color w:val="000000"/>
          <w:lang w:eastAsia="da-DK"/>
        </w:rPr>
        <w:t xml:space="preserve">der er for passage langs vandet ved Hulvej. </w:t>
      </w:r>
    </w:p>
    <w:p w14:paraId="6724A866" w14:textId="1EC78A45" w:rsidR="00FF5931" w:rsidRDefault="00B81999" w:rsidP="00553BD3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>I Naturbeskyttelsesloven står, at m</w:t>
      </w:r>
      <w:r w:rsidR="00FF5931">
        <w:rPr>
          <w:rFonts w:ascii="Calibri" w:eastAsia="Times New Roman" w:hAnsi="Calibri" w:cs="Times New Roman"/>
          <w:color w:val="000000"/>
          <w:lang w:eastAsia="da-DK"/>
        </w:rPr>
        <w:t xml:space="preserve">an har ret til at passere mellem normal vandstand og beplantning. Det vil i tilfældet ved Hulvej mod vandet, at man må gå på diget. </w:t>
      </w:r>
      <w:r>
        <w:rPr>
          <w:rFonts w:ascii="Calibri" w:eastAsia="Times New Roman" w:hAnsi="Calibri" w:cs="Times New Roman"/>
          <w:color w:val="000000"/>
          <w:lang w:eastAsia="da-DK"/>
        </w:rPr>
        <w:t>Grundejerne har forpligtigelse til at holde området.</w:t>
      </w:r>
    </w:p>
    <w:p w14:paraId="5E739822" w14:textId="1810F773" w:rsidR="00B81999" w:rsidRDefault="00B81999" w:rsidP="00553BD3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 xml:space="preserve">Bestyrelsen er positive overfor at lette passagen, </w:t>
      </w:r>
      <w:r w:rsidR="005B5786">
        <w:rPr>
          <w:rFonts w:ascii="Calibri" w:eastAsia="Times New Roman" w:hAnsi="Calibri" w:cs="Times New Roman"/>
          <w:color w:val="000000"/>
          <w:lang w:eastAsia="da-DK"/>
        </w:rPr>
        <w:t xml:space="preserve">og vil henvende sig til berørte lodsejer, og bede om at adgangsforholdene gøres lettere. Grundejerforeningen vil </w:t>
      </w:r>
      <w:r w:rsidR="00EE0047">
        <w:rPr>
          <w:rFonts w:ascii="Calibri" w:eastAsia="Times New Roman" w:hAnsi="Calibri" w:cs="Times New Roman"/>
          <w:color w:val="000000"/>
          <w:lang w:eastAsia="da-DK"/>
        </w:rPr>
        <w:t>tilbyde hjælp til det praktiske</w:t>
      </w:r>
      <w:r w:rsidR="005B5786">
        <w:rPr>
          <w:rFonts w:ascii="Calibri" w:eastAsia="Times New Roman" w:hAnsi="Calibri" w:cs="Times New Roman"/>
          <w:color w:val="000000"/>
          <w:lang w:eastAsia="da-DK"/>
        </w:rPr>
        <w:t xml:space="preserve"> arbejde.</w:t>
      </w:r>
    </w:p>
    <w:p w14:paraId="68103A8D" w14:textId="77777777" w:rsidR="00B81999" w:rsidRPr="00E66295" w:rsidRDefault="00B81999" w:rsidP="00FF5931">
      <w:pPr>
        <w:shd w:val="clear" w:color="auto" w:fill="FFFFFF"/>
        <w:ind w:left="72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</w:p>
    <w:p w14:paraId="14C63C09" w14:textId="2082510B" w:rsidR="0061333D" w:rsidRPr="00FF5931" w:rsidRDefault="0061333D" w:rsidP="00FF5931">
      <w:pPr>
        <w:shd w:val="clear" w:color="auto" w:fill="FFFFFF"/>
        <w:ind w:left="36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</w:p>
    <w:p w14:paraId="23A894C1" w14:textId="5DF1BE08" w:rsidR="0061333D" w:rsidRDefault="0061333D" w:rsidP="00553BD3">
      <w:pPr>
        <w:pStyle w:val="Listeafsnit"/>
        <w:numPr>
          <w:ilvl w:val="1"/>
          <w:numId w:val="2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 w:rsidRPr="00553BD3">
        <w:rPr>
          <w:rFonts w:ascii="Calibri" w:eastAsia="Times New Roman" w:hAnsi="Calibri" w:cs="Times New Roman"/>
          <w:color w:val="000000"/>
          <w:lang w:eastAsia="da-DK"/>
        </w:rPr>
        <w:t>Tonni</w:t>
      </w:r>
      <w:r w:rsidR="00EE0047">
        <w:rPr>
          <w:rFonts w:ascii="Calibri" w:eastAsia="Times New Roman" w:hAnsi="Calibri" w:cs="Times New Roman"/>
          <w:color w:val="000000"/>
          <w:lang w:eastAsia="da-DK"/>
        </w:rPr>
        <w:t>s</w:t>
      </w:r>
      <w:r w:rsidRPr="00553BD3">
        <w:rPr>
          <w:rFonts w:ascii="Calibri" w:eastAsia="Times New Roman" w:hAnsi="Calibri" w:cs="Times New Roman"/>
          <w:color w:val="000000"/>
          <w:lang w:eastAsia="da-DK"/>
        </w:rPr>
        <w:t xml:space="preserve"> dialog med Naturstyrelsen</w:t>
      </w:r>
    </w:p>
    <w:p w14:paraId="46784CC9" w14:textId="45079090" w:rsidR="00553BD3" w:rsidRDefault="00553BD3" w:rsidP="00553BD3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>Der er opsat yderligere skiltning på P pladsen ved Fyns Hoved der tydeliggør, at man ikke må parkere og campere mellem 24.00 og 06.00.</w:t>
      </w:r>
    </w:p>
    <w:p w14:paraId="4E41C80B" w14:textId="3F2E0C66" w:rsidR="00553BD3" w:rsidRPr="00553BD3" w:rsidRDefault="00553BD3" w:rsidP="00553BD3">
      <w:pPr>
        <w:shd w:val="clear" w:color="auto" w:fill="FFFFFF"/>
        <w:ind w:left="108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Calibri" w:eastAsia="Times New Roman" w:hAnsi="Calibri" w:cs="Times New Roman"/>
          <w:color w:val="000000"/>
          <w:lang w:eastAsia="da-DK"/>
        </w:rPr>
        <w:t xml:space="preserve">Naturstyrelsen har lovet, at der vil blive opsat bænke på Hovedet, men de </w:t>
      </w:r>
      <w:r w:rsidR="00EE0047">
        <w:rPr>
          <w:rFonts w:ascii="Calibri" w:eastAsia="Times New Roman" w:hAnsi="Calibri" w:cs="Times New Roman"/>
          <w:color w:val="000000"/>
          <w:lang w:eastAsia="da-DK"/>
        </w:rPr>
        <w:t>er endnu</w:t>
      </w:r>
      <w:r>
        <w:rPr>
          <w:rFonts w:ascii="Calibri" w:eastAsia="Times New Roman" w:hAnsi="Calibri" w:cs="Times New Roman"/>
          <w:color w:val="000000"/>
          <w:lang w:eastAsia="da-DK"/>
        </w:rPr>
        <w:t xml:space="preserve"> ikke sat op. Tonni rykker. Stien er endnu ikke rykket.</w:t>
      </w:r>
    </w:p>
    <w:p w14:paraId="5FD7F6E0" w14:textId="77777777" w:rsidR="00553BD3" w:rsidRPr="00E66295" w:rsidRDefault="00553BD3" w:rsidP="0061333D">
      <w:pPr>
        <w:shd w:val="clear" w:color="auto" w:fill="FFFFFF"/>
        <w:ind w:firstLine="720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</w:p>
    <w:p w14:paraId="155F6876" w14:textId="13F78771" w:rsidR="0061333D" w:rsidRPr="00553BD3" w:rsidRDefault="0061333D" w:rsidP="00553BD3">
      <w:pPr>
        <w:pStyle w:val="Listeafsnit"/>
        <w:numPr>
          <w:ilvl w:val="1"/>
          <w:numId w:val="2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  <w:r w:rsidRPr="00553BD3">
        <w:rPr>
          <w:rFonts w:ascii="Calibri" w:eastAsia="Times New Roman" w:hAnsi="Calibri" w:cs="Times New Roman"/>
          <w:color w:val="000000"/>
          <w:lang w:eastAsia="da-DK"/>
        </w:rPr>
        <w:t>Bredbånd - kan/skal vi gøre noget i forhold til NEF elle</w:t>
      </w:r>
      <w:r w:rsidR="00EE0047">
        <w:rPr>
          <w:rFonts w:ascii="Calibri" w:eastAsia="Times New Roman" w:hAnsi="Calibri" w:cs="Times New Roman"/>
          <w:color w:val="000000"/>
          <w:lang w:eastAsia="da-DK"/>
        </w:rPr>
        <w:t>r?</w:t>
      </w:r>
    </w:p>
    <w:p w14:paraId="075C7AB9" w14:textId="0993D054" w:rsidR="00E66295" w:rsidRPr="00E66295" w:rsidRDefault="00553BD3" w:rsidP="00553BD3">
      <w:pPr>
        <w:shd w:val="clear" w:color="auto" w:fill="FFFFFF"/>
        <w:spacing w:beforeAutospacing="1" w:afterAutospacing="1"/>
        <w:ind w:left="108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Foreningen vil ikke gå ind i etableringen af bredbånd, da der to gange tidligere ikke har været tilslutning til dette.</w:t>
      </w:r>
    </w:p>
    <w:p w14:paraId="01DCB9D1" w14:textId="720DDA27" w:rsidR="00E66295" w:rsidRDefault="00E66295" w:rsidP="00E66295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 w:rsidRPr="00E66295">
        <w:rPr>
          <w:rFonts w:ascii="inherit" w:eastAsia="Times New Roman" w:hAnsi="inherit" w:cs="Times New Roman"/>
          <w:color w:val="000000"/>
          <w:lang w:eastAsia="da-DK"/>
        </w:rPr>
        <w:t>Eventuelt og næste møde</w:t>
      </w:r>
    </w:p>
    <w:p w14:paraId="1876FD69" w14:textId="73C995E7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Der er generalforsamling 5.09.</w:t>
      </w:r>
    </w:p>
    <w:p w14:paraId="1788B4C8" w14:textId="4B344605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Afbud fra kasseren. </w:t>
      </w:r>
    </w:p>
    <w:p w14:paraId="2F6F070F" w14:textId="03B5D47C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Niels Holger og Marianne er på valg.</w:t>
      </w:r>
    </w:p>
    <w:p w14:paraId="65ECA691" w14:textId="69598CF7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Niels Holger og Marianne ønsker genvalg.</w:t>
      </w:r>
    </w:p>
    <w:p w14:paraId="2B81C230" w14:textId="1D1E22CC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Generalforsamlingen afholdes i campingpladsens fællesrum kl. 10.00. </w:t>
      </w:r>
    </w:p>
    <w:p w14:paraId="2829BE4F" w14:textId="7DBC81CD" w:rsidR="004F60EF" w:rsidRDefault="004F60EF" w:rsidP="004F60EF">
      <w:pPr>
        <w:shd w:val="clear" w:color="auto" w:fill="FFFFFF"/>
        <w:spacing w:beforeAutospacing="1" w:afterAutospacing="1"/>
        <w:ind w:left="1304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Henrik sørger for indkaldelse. </w:t>
      </w:r>
    </w:p>
    <w:p w14:paraId="07921113" w14:textId="77777777" w:rsidR="00553BD3" w:rsidRPr="00E66295" w:rsidRDefault="00553BD3" w:rsidP="00553BD3">
      <w:pPr>
        <w:shd w:val="clear" w:color="auto" w:fill="FFFFFF"/>
        <w:spacing w:beforeAutospacing="1" w:afterAutospacing="1"/>
        <w:ind w:left="1080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</w:p>
    <w:p w14:paraId="0BD139A8" w14:textId="77777777" w:rsidR="00E66295" w:rsidRPr="00E66295" w:rsidRDefault="00E66295" w:rsidP="00E66295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da-DK"/>
        </w:rPr>
      </w:pPr>
    </w:p>
    <w:p w14:paraId="317527D3" w14:textId="6AE62404" w:rsidR="009F78BE" w:rsidRDefault="00EE0047"/>
    <w:p w14:paraId="1A009229" w14:textId="57C6F8E0" w:rsidR="00E66295" w:rsidRPr="00553BD3" w:rsidRDefault="00E66295">
      <w:pPr>
        <w:rPr>
          <w:b/>
          <w:bCs/>
        </w:rPr>
      </w:pPr>
      <w:r w:rsidRPr="00553BD3">
        <w:rPr>
          <w:b/>
          <w:bCs/>
        </w:rPr>
        <w:t>To do:</w:t>
      </w:r>
    </w:p>
    <w:p w14:paraId="07468BD6" w14:textId="7F34850E" w:rsidR="0061333D" w:rsidRDefault="0061333D">
      <w:r>
        <w:t>Henrik kontakter de to lodsejere, der skal opfordres til at klippe beplantning ned.</w:t>
      </w:r>
    </w:p>
    <w:p w14:paraId="1CE17874" w14:textId="74D55ABD" w:rsidR="00232DDB" w:rsidRDefault="00232DDB">
      <w:r>
        <w:t>Tonni tager kontakt til Kerteminde Kommune ang. opsætning af skilte med forbud mod store lastbiler. Tonni undersøger også på, hvor grænsen skal sættes.</w:t>
      </w:r>
    </w:p>
    <w:p w14:paraId="380709A9" w14:textId="7DF49D64" w:rsidR="00723F10" w:rsidRDefault="00723F10">
      <w:r>
        <w:t>Tonni tager kontakt til ejerne af Hulvej 60, og tilbyder, at vi holder den private fællesvej.</w:t>
      </w:r>
    </w:p>
    <w:p w14:paraId="2C46F1FA" w14:textId="752EC7D6" w:rsidR="005B5786" w:rsidRDefault="005B5786">
      <w:r>
        <w:lastRenderedPageBreak/>
        <w:t xml:space="preserve">Tonni retter henvendelse til lodsejer ang. adgangsvej </w:t>
      </w:r>
    </w:p>
    <w:p w14:paraId="1EB55AB3" w14:textId="683D6963" w:rsidR="00553BD3" w:rsidRDefault="00553BD3">
      <w:r>
        <w:t>Tonni rykker Naturstyrelsen for opsætning af bænke og flytning af sti</w:t>
      </w:r>
    </w:p>
    <w:p w14:paraId="1700FADF" w14:textId="3FB4FB6C" w:rsidR="004F60EF" w:rsidRDefault="004F60EF">
      <w:r>
        <w:t>Henrik forespørger campingpladsen om lån af lokale til generalforsamling</w:t>
      </w:r>
    </w:p>
    <w:p w14:paraId="79105951" w14:textId="033F7735" w:rsidR="00E66295" w:rsidRDefault="00E66295"/>
    <w:p w14:paraId="5F76793D" w14:textId="77777777" w:rsidR="00E66295" w:rsidRDefault="00E66295" w:rsidP="00E662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Highlights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F15F0D3" w14:textId="05DEF860" w:rsidR="00E66295" w:rsidRDefault="00E66295" w:rsidP="00E662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Hvad sker der i Grundejerforeningen </w:t>
      </w:r>
      <w:r>
        <w:rPr>
          <w:rStyle w:val="spellingerror"/>
          <w:rFonts w:ascii="Calibri" w:hAnsi="Calibri" w:cs="Segoe UI"/>
          <w:sz w:val="22"/>
          <w:szCs w:val="22"/>
        </w:rPr>
        <w:t>Fyns</w:t>
      </w:r>
      <w:r>
        <w:rPr>
          <w:rStyle w:val="spellingerror"/>
          <w:rFonts w:ascii="Calibri" w:hAnsi="Calibri" w:cs="Segoe UI"/>
          <w:sz w:val="22"/>
          <w:szCs w:val="22"/>
        </w:rPr>
        <w:t xml:space="preserve"> </w:t>
      </w:r>
      <w:r>
        <w:rPr>
          <w:rStyle w:val="spellingerror"/>
          <w:rFonts w:ascii="Calibri" w:hAnsi="Calibri" w:cs="Segoe UI"/>
          <w:sz w:val="22"/>
          <w:szCs w:val="22"/>
        </w:rPr>
        <w:t>Hoved</w:t>
      </w:r>
      <w:r>
        <w:rPr>
          <w:rStyle w:val="normaltextrun"/>
          <w:rFonts w:ascii="Calibri" w:hAnsi="Calibri" w:cs="Segoe UI"/>
          <w:sz w:val="22"/>
          <w:szCs w:val="22"/>
        </w:rPr>
        <w:t>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7C4BC6C" w14:textId="1B15950F" w:rsidR="00E66295" w:rsidRDefault="00E66295" w:rsidP="00E6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Vi har i bestyrelsen af holdt møde d. 2</w:t>
      </w:r>
      <w:r>
        <w:rPr>
          <w:rStyle w:val="normaltextrun"/>
          <w:rFonts w:ascii="Calibri" w:hAnsi="Calibri" w:cs="Segoe UI"/>
          <w:sz w:val="22"/>
          <w:szCs w:val="22"/>
        </w:rPr>
        <w:t>8</w:t>
      </w:r>
      <w:r>
        <w:rPr>
          <w:rStyle w:val="normaltextrun"/>
          <w:rFonts w:ascii="Calibri" w:hAnsi="Calibri" w:cs="Segoe UI"/>
          <w:sz w:val="22"/>
          <w:szCs w:val="22"/>
        </w:rPr>
        <w:t>.0</w:t>
      </w:r>
      <w:r>
        <w:rPr>
          <w:rStyle w:val="normaltextrun"/>
          <w:rFonts w:ascii="Calibri" w:hAnsi="Calibri" w:cs="Segoe UI"/>
          <w:sz w:val="22"/>
          <w:szCs w:val="22"/>
        </w:rPr>
        <w:t>6</w:t>
      </w:r>
      <w:r>
        <w:rPr>
          <w:rStyle w:val="normaltextrun"/>
          <w:rFonts w:ascii="Calibri" w:hAnsi="Calibri" w:cs="Segoe UI"/>
          <w:sz w:val="22"/>
          <w:szCs w:val="22"/>
        </w:rPr>
        <w:t>.21. Referatet kan findes på hjemmesiden. Her er de vigtigste punkter, vi havde på dagsordenen</w:t>
      </w:r>
      <w:r>
        <w:rPr>
          <w:rStyle w:val="normaltextrun"/>
          <w:rFonts w:ascii="Calibri" w:hAnsi="Calibri" w:cs="Segoe UI"/>
          <w:sz w:val="22"/>
          <w:szCs w:val="22"/>
        </w:rPr>
        <w:t>:</w:t>
      </w:r>
    </w:p>
    <w:p w14:paraId="1A26C491" w14:textId="77777777" w:rsidR="004F60EF" w:rsidRDefault="004F60EF" w:rsidP="00E662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121811" w14:textId="1A13A9EF" w:rsidR="004F60EF" w:rsidRDefault="004F60EF" w:rsidP="00EE0047">
      <w:p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 xml:space="preserve">Kerteminde Forsyning beder os gøre opmærksom på, at beplantning langs vejene skal skæres til i 4 m højde, for at renovationsbilerne kan komme til. </w:t>
      </w:r>
    </w:p>
    <w:p w14:paraId="7F6AEBEB" w14:textId="7C2C3BF2" w:rsidR="00EE0047" w:rsidRDefault="00EE0047" w:rsidP="00EE0047">
      <w:p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lang w:eastAsia="da-DK"/>
        </w:rPr>
      </w:pPr>
      <w:r>
        <w:rPr>
          <w:rFonts w:ascii="inherit" w:eastAsia="Times New Roman" w:hAnsi="inherit" w:cs="Times New Roman"/>
          <w:color w:val="000000"/>
          <w:lang w:eastAsia="da-DK"/>
        </w:rPr>
        <w:t>Vi opfordrer alle til at beskære, så beplantningen ikke gå ud over skel.</w:t>
      </w:r>
    </w:p>
    <w:p w14:paraId="34CCEC9E" w14:textId="6949E130" w:rsidR="00E66295" w:rsidRDefault="00EE0047">
      <w:r>
        <w:t xml:space="preserve">Vi gør ikke noget ved vejene hen over sommeren. Til september fylder vi huller, og retter op m.v. </w:t>
      </w:r>
    </w:p>
    <w:p w14:paraId="185E4EA8" w14:textId="77777777" w:rsidR="00EE0047" w:rsidRDefault="00EE0047"/>
    <w:p w14:paraId="207E59FF" w14:textId="32C05A8B" w:rsidR="004F60EF" w:rsidRDefault="00EE0047">
      <w:r>
        <w:t>Der har været en del problemer med lastbiler der kører fast, og beskadiger veje og rabatter. Bestyrelsen retter h</w:t>
      </w:r>
      <w:r w:rsidR="004F60EF">
        <w:t xml:space="preserve">envendelse til kommunen </w:t>
      </w:r>
      <w:r>
        <w:t xml:space="preserve">ang. </w:t>
      </w:r>
      <w:r>
        <w:t>opsætning af s</w:t>
      </w:r>
      <w:r w:rsidR="004F60EF">
        <w:t>kilt</w:t>
      </w:r>
      <w:r>
        <w:t>e, der skal forbyde lastbiler af en vis størrelse adgang til området.</w:t>
      </w:r>
    </w:p>
    <w:p w14:paraId="200B208A" w14:textId="65EC1769" w:rsidR="00EE0047" w:rsidRDefault="00EE0047"/>
    <w:p w14:paraId="2D4B09B6" w14:textId="7DAF8783" w:rsidR="00EE0047" w:rsidRDefault="00EE0047">
      <w:r>
        <w:t xml:space="preserve">Vi opfordrer alle til at hjælpe med til, at vores max. hastighedsgrænse i området er 2o km/t. Hvis I oplever nogen, der kører for hurtigt, så henstil gerne venligt til reglerne. </w:t>
      </w:r>
    </w:p>
    <w:p w14:paraId="4E59030B" w14:textId="77777777" w:rsidR="00EE0047" w:rsidRDefault="00EE0047"/>
    <w:p w14:paraId="6C28702D" w14:textId="655AD696" w:rsidR="004F60EF" w:rsidRDefault="003E7534">
      <w:r>
        <w:t>G</w:t>
      </w:r>
      <w:r w:rsidR="004F60EF">
        <w:t>eneralforsamling</w:t>
      </w:r>
      <w:r w:rsidR="00EE0047">
        <w:t xml:space="preserve">en afholdes søndag d. 5.09 kl. 10.00 i campingpladsens fællesrum. </w:t>
      </w:r>
    </w:p>
    <w:p w14:paraId="7D2F5F5F" w14:textId="68E72570" w:rsidR="003E7534" w:rsidRDefault="003E7534"/>
    <w:sectPr w:rsidR="003E7534" w:rsidSect="001E306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Cambria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C197B"/>
    <w:multiLevelType w:val="multilevel"/>
    <w:tmpl w:val="134A6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713AD"/>
    <w:multiLevelType w:val="multilevel"/>
    <w:tmpl w:val="6C1CF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95"/>
    <w:rsid w:val="001E3066"/>
    <w:rsid w:val="00232DDB"/>
    <w:rsid w:val="0028636E"/>
    <w:rsid w:val="003E7534"/>
    <w:rsid w:val="004F60EF"/>
    <w:rsid w:val="00553BD3"/>
    <w:rsid w:val="005B5786"/>
    <w:rsid w:val="005C5586"/>
    <w:rsid w:val="0061333D"/>
    <w:rsid w:val="00723F10"/>
    <w:rsid w:val="00853F51"/>
    <w:rsid w:val="00B81999"/>
    <w:rsid w:val="00C95E2A"/>
    <w:rsid w:val="00E66295"/>
    <w:rsid w:val="00EE004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09ECF"/>
  <w15:chartTrackingRefBased/>
  <w15:docId w15:val="{23758F71-7054-B44E-9109-91874CB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markr1hxhf7c1">
    <w:name w:val="markr1hxhf7c1"/>
    <w:basedOn w:val="Standardskrifttypeiafsnit"/>
    <w:rsid w:val="00E66295"/>
  </w:style>
  <w:style w:type="paragraph" w:customStyle="1" w:styleId="paragraph">
    <w:name w:val="paragraph"/>
    <w:basedOn w:val="Normal"/>
    <w:rsid w:val="00E66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E66295"/>
  </w:style>
  <w:style w:type="character" w:customStyle="1" w:styleId="eop">
    <w:name w:val="eop"/>
    <w:basedOn w:val="Standardskrifttypeiafsnit"/>
    <w:rsid w:val="00E66295"/>
  </w:style>
  <w:style w:type="character" w:customStyle="1" w:styleId="spellingerror">
    <w:name w:val="spellingerror"/>
    <w:basedOn w:val="Standardskrifttypeiafsnit"/>
    <w:rsid w:val="00E66295"/>
  </w:style>
  <w:style w:type="paragraph" w:styleId="Listeafsnit">
    <w:name w:val="List Paragraph"/>
    <w:basedOn w:val="Normal"/>
    <w:uiPriority w:val="34"/>
    <w:qFormat/>
    <w:rsid w:val="0085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Tolstrup</dc:creator>
  <cp:keywords/>
  <dc:description/>
  <cp:lastModifiedBy>Marianne Tolstrup</cp:lastModifiedBy>
  <cp:revision>2</cp:revision>
  <dcterms:created xsi:type="dcterms:W3CDTF">2021-06-28T19:44:00Z</dcterms:created>
  <dcterms:modified xsi:type="dcterms:W3CDTF">2021-06-28T19:44:00Z</dcterms:modified>
</cp:coreProperties>
</file>